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レボフロキサシン錠</w:t>
            </w:r>
            <w:r w:rsidRPr="000600ED">
              <w:rPr>
                <w:rFonts w:asciiTheme="majorEastAsia" w:eastAsiaTheme="majorEastAsia" w:hAnsiTheme="majorEastAsia"/>
                <w:b/>
                <w:sz w:val="24"/>
                <w:szCs w:val="24"/>
              </w:rPr>
              <w:t>500mg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レボフロキサシン水和物</w:t>
            </w:r>
            <w:r w:rsidRPr="000600ED">
              <w:rPr>
                <w:rFonts w:asciiTheme="minorEastAsia" w:hAnsiTheme="minorEastAsia"/>
                <w:sz w:val="20"/>
                <w:szCs w:val="20"/>
              </w:rPr>
              <w:t>(Levofloxacin hydrate)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うすいだいだい色の錠剤、長径</w:t>
            </w:r>
            <w:r w:rsidRPr="000600ED">
              <w:rPr>
                <w:rFonts w:asciiTheme="minorEastAsia" w:hAnsiTheme="minorEastAsia"/>
                <w:sz w:val="20"/>
                <w:szCs w:val="20"/>
              </w:rPr>
              <w:t>16.2mm</w:t>
            </w:r>
            <w:r w:rsidRPr="000600ED">
              <w:rPr>
                <w:rFonts w:asciiTheme="minorEastAsia" w:hAnsiTheme="minorEastAsia" w:hint="eastAsia"/>
                <w:sz w:val="20"/>
                <w:szCs w:val="20"/>
              </w:rPr>
              <w:t>、短径</w:t>
            </w:r>
            <w:r w:rsidRPr="000600ED">
              <w:rPr>
                <w:rFonts w:asciiTheme="minorEastAsia" w:hAnsiTheme="minorEastAsia"/>
                <w:sz w:val="20"/>
                <w:szCs w:val="20"/>
              </w:rPr>
              <w:t>8.0mm</w:t>
            </w:r>
            <w:r w:rsidRPr="000600ED">
              <w:rPr>
                <w:rFonts w:asciiTheme="minorEastAsia" w:hAnsiTheme="minorEastAsia" w:hint="eastAsia"/>
                <w:sz w:val="20"/>
                <w:szCs w:val="20"/>
              </w:rPr>
              <w:t>、厚さ</w:t>
            </w:r>
            <w:r w:rsidRPr="000600ED">
              <w:rPr>
                <w:rFonts w:asciiTheme="minorEastAsia" w:hAnsiTheme="minorEastAsia"/>
                <w:sz w:val="20"/>
                <w:szCs w:val="20"/>
              </w:rPr>
              <w:t>5.5mm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（表）レボフロキサシン</w:t>
            </w:r>
            <w:r w:rsidR="000600ED" w:rsidRPr="000600ED">
              <w:rPr>
                <w:rFonts w:asciiTheme="minorEastAsia" w:hAnsiTheme="minorEastAsia"/>
                <w:sz w:val="20"/>
                <w:szCs w:val="20"/>
              </w:rPr>
              <w:t>500mg</w:t>
            </w:r>
            <w:r w:rsidR="000600ED" w:rsidRPr="000600ED">
              <w:rPr>
                <w:rFonts w:asciiTheme="minorEastAsia" w:hAnsiTheme="minorEastAsia" w:hint="eastAsia"/>
                <w:sz w:val="20"/>
                <w:szCs w:val="20"/>
              </w:rPr>
              <w:t>「タナベ」、</w:t>
            </w:r>
            <w:r w:rsidR="000600ED" w:rsidRPr="000600ED">
              <w:rPr>
                <w:rFonts w:asciiTheme="minorEastAsia" w:hAnsiTheme="minorEastAsia"/>
                <w:sz w:val="20"/>
                <w:szCs w:val="20"/>
              </w:rPr>
              <w:t>500mg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TG246</w:t>
            </w:r>
            <w:r w:rsidR="000600ED" w:rsidRPr="000600ED">
              <w:rPr>
                <w:rFonts w:asciiTheme="minorEastAsia" w:hAnsiTheme="minorEastAsia" w:hint="eastAsia"/>
                <w:sz w:val="20"/>
                <w:szCs w:val="20"/>
              </w:rPr>
              <w:t>、レボフロキサシン</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Levofloxacin500mg</w:t>
            </w:r>
            <w:r w:rsidRPr="000600ED">
              <w:rPr>
                <w:rFonts w:asciiTheme="minorEastAsia" w:hAnsiTheme="minorEastAsia" w:hint="eastAsia"/>
                <w:sz w:val="20"/>
                <w:szCs w:val="20"/>
              </w:rPr>
              <w:t>、レボフロキサシン</w:t>
            </w:r>
            <w:r w:rsidRPr="000600ED">
              <w:rPr>
                <w:rFonts w:asciiTheme="minorEastAsia" w:hAnsiTheme="minorEastAsia"/>
                <w:sz w:val="20"/>
                <w:szCs w:val="20"/>
              </w:rPr>
              <w:t>500mg</w:t>
            </w:r>
            <w:r w:rsidRPr="000600ED">
              <w:rPr>
                <w:rFonts w:asciiTheme="minorEastAsia" w:hAnsiTheme="minorEastAsia" w:hint="eastAsia"/>
                <w:sz w:val="20"/>
                <w:szCs w:val="20"/>
              </w:rPr>
              <w:t>「タナベ」、抗菌剤</w:t>
            </w:r>
          </w:p>
        </w:tc>
        <w:tc>
          <w:tcPr>
            <w:tcW w:w="2161" w:type="dxa"/>
          </w:tcPr>
          <w:p w:rsidR="00D24830" w:rsidRPr="000600ED" w:rsidRDefault="00696E25"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008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008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ニューキノロン系経口抗菌製剤で、感染時に細菌などの</w:t>
            </w:r>
            <w:r w:rsidRPr="000600ED">
              <w:rPr>
                <w:rFonts w:asciiTheme="minorEastAsia" w:hAnsiTheme="minorEastAsia"/>
                <w:sz w:val="20"/>
                <w:szCs w:val="20"/>
              </w:rPr>
              <w:t>DNA</w:t>
            </w:r>
            <w:r w:rsidRPr="000600ED">
              <w:rPr>
                <w:rFonts w:asciiTheme="minorEastAsia" w:hAnsiTheme="minorEastAsia" w:hint="eastAsia"/>
                <w:sz w:val="20"/>
                <w:szCs w:val="20"/>
              </w:rPr>
              <w:t>複製を阻害し、殺菌作用を示します。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通常、皮膚感染症、呼吸器感染症、泌尿器感染症、婦人科感染症、眼科感染症、耳鼻科感染症、歯科感染症など広い範囲の感染症の治療に使用されます。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腎機能障害、心疾患（不整脈、虚血性心疾患など）、重症筋無力症がある。てんかんなどの痙攣性疾患またはこれらの既往歴がある。</w:t>
            </w:r>
          </w:p>
          <w:p w:rsidR="00000000" w:rsidRDefault="000600ED" w:rsidP="001456F1">
            <w:pPr>
              <w:ind w:leftChars="100" w:left="410" w:hangingChars="100" w:hanging="200"/>
            </w:pPr>
            <w:r w:rsidRPr="000600ED">
              <w:rPr>
                <w:rFonts w:asciiTheme="minorEastAsia" w:hAnsiTheme="minorEastAsia" w:hint="eastAsia"/>
                <w:sz w:val="20"/>
                <w:szCs w:val="20"/>
              </w:rPr>
              <w:t>・妊娠、妊娠している可能性がある、授乳中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錠（レボフロキサシンとして</w:t>
            </w:r>
            <w:r w:rsidRPr="000600ED">
              <w:rPr>
                <w:rFonts w:asciiTheme="minorEastAsia" w:hAnsiTheme="minorEastAsia"/>
                <w:sz w:val="20"/>
                <w:szCs w:val="20"/>
              </w:rPr>
              <w:t>500mg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回服用しますが、疾患・症状により適宜減量されます。肺結核およびその他の結核症については、原則として他の抗結核薬と併用されます。</w:t>
            </w:r>
          </w:p>
          <w:p w:rsidR="00000000" w:rsidRDefault="000600ED" w:rsidP="002B76BF">
            <w:pPr>
              <w:ind w:leftChars="200" w:left="420"/>
            </w:pPr>
            <w:r w:rsidRPr="000600ED">
              <w:rPr>
                <w:rFonts w:asciiTheme="minorEastAsia" w:hAnsiTheme="minorEastAsia" w:hint="eastAsia"/>
                <w:sz w:val="20"/>
                <w:szCs w:val="20"/>
                <w:u w:val="single"/>
              </w:rPr>
              <w:t>腸チフス、パラチフス</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錠（レボフロキサシンとして</w:t>
            </w:r>
            <w:r w:rsidRPr="000600ED">
              <w:rPr>
                <w:rFonts w:asciiTheme="minorEastAsia" w:hAnsiTheme="minorEastAsia"/>
                <w:sz w:val="20"/>
                <w:szCs w:val="20"/>
              </w:rPr>
              <w:t>500mg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14</w:t>
            </w:r>
            <w:r w:rsidRPr="000600ED">
              <w:rPr>
                <w:rFonts w:asciiTheme="minorEastAsia" w:hAnsiTheme="minorEastAsia" w:hint="eastAsia"/>
                <w:sz w:val="20"/>
                <w:szCs w:val="20"/>
              </w:rPr>
              <w:t>日間服用します。</w:t>
            </w:r>
          </w:p>
          <w:p w:rsidR="00000000" w:rsidRDefault="000600ED" w:rsidP="002B76BF">
            <w:pPr>
              <w:ind w:leftChars="200" w:left="420"/>
            </w:pPr>
            <w:r w:rsidRPr="000600ED">
              <w:rPr>
                <w:rFonts w:asciiTheme="minorEastAsia" w:hAnsiTheme="minorEastAsia" w:hint="eastAsia"/>
                <w:sz w:val="20"/>
                <w:szCs w:val="20"/>
              </w:rPr>
              <w:t>いずれの場合も、必ず指示された服用方法に従ってください。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・飲み忘れた場合は、気がついた時にできるだけ早く飲んでください。ただし、次の通常飲む時間が近い場合は、忘れた分は飲まないで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・意識障害などがあらわれることがありますので、自動車の運転など、危険を伴う機械の操作に従事する際には注意してください。</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主な副作用として、発疹、不眠、めまい、頭痛、吐き気、嘔吐、下痢、腹部不快感、腹痛などが報告されています。このような症状に気づいたら、担当の医師または薬剤師に相談してください。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・紅斑、寒気、呼吸困難、顔面蒼白、冷汗</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・発熱、紅斑、水疱、びらん</w:t>
            </w:r>
            <w:r w:rsidRPr="000600ED">
              <w:rPr>
                <w:rFonts w:asciiTheme="minorEastAsia" w:hAnsiTheme="minorEastAsia"/>
                <w:sz w:val="20"/>
                <w:szCs w:val="20"/>
              </w:rPr>
              <w:t xml:space="preserve"> [</w:t>
            </w:r>
            <w:r w:rsidRPr="000600ED">
              <w:rPr>
                <w:rFonts w:asciiTheme="minorEastAsia" w:hAnsiTheme="minorEastAsia" w:hint="eastAsia"/>
                <w:sz w:val="20"/>
                <w:szCs w:val="20"/>
              </w:rPr>
              <w:t>中毒性表皮壊死融解症、皮膚粘膜眼症候群</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・筋肉が発作的に収縮する</w:t>
            </w:r>
            <w:r w:rsidRPr="000600ED">
              <w:rPr>
                <w:rFonts w:asciiTheme="minorEastAsia" w:hAnsiTheme="minorEastAsia"/>
                <w:sz w:val="20"/>
                <w:szCs w:val="20"/>
              </w:rPr>
              <w:t xml:space="preserve"> [</w:t>
            </w:r>
            <w:r w:rsidRPr="000600ED">
              <w:rPr>
                <w:rFonts w:asciiTheme="minorEastAsia" w:hAnsiTheme="minorEastAsia" w:hint="eastAsia"/>
                <w:sz w:val="20"/>
                <w:szCs w:val="20"/>
              </w:rPr>
              <w:t>痙攣</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・動悸がする、胸が痛い、胸の不快感がする</w:t>
            </w:r>
            <w:r w:rsidRPr="000600ED">
              <w:rPr>
                <w:rFonts w:asciiTheme="minorEastAsia" w:hAnsiTheme="minorEastAsia"/>
                <w:sz w:val="20"/>
                <w:szCs w:val="20"/>
              </w:rPr>
              <w:t xml:space="preserve"> [QT</w:t>
            </w:r>
            <w:r w:rsidRPr="000600ED">
              <w:rPr>
                <w:rFonts w:asciiTheme="minorEastAsia" w:hAnsiTheme="minorEastAsia" w:hint="eastAsia"/>
                <w:sz w:val="20"/>
                <w:szCs w:val="20"/>
              </w:rPr>
              <w:t>延長、心室頻拍（</w:t>
            </w:r>
            <w:r w:rsidRPr="000600ED">
              <w:rPr>
                <w:rFonts w:asciiTheme="minorEastAsia" w:hAnsiTheme="minorEastAsia"/>
                <w:sz w:val="20"/>
                <w:szCs w:val="20"/>
              </w:rPr>
              <w:t>Torsades de pointes</w:t>
            </w:r>
            <w:r w:rsidRPr="000600ED">
              <w:rPr>
                <w:rFonts w:asciiTheme="minorEastAsia" w:hAnsiTheme="minorEastAsia" w:hint="eastAsia"/>
                <w:sz w:val="20"/>
                <w:szCs w:val="20"/>
              </w:rPr>
              <w:t>を含む）</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・発熱、全身倦怠感、尿量減少、手足や顔のむくみ</w:t>
            </w:r>
            <w:r w:rsidRPr="000600ED">
              <w:rPr>
                <w:rFonts w:asciiTheme="minorEastAsia" w:hAnsiTheme="minorEastAsia"/>
                <w:sz w:val="20"/>
                <w:szCs w:val="20"/>
              </w:rPr>
              <w:t xml:space="preserve"> [</w:t>
            </w:r>
            <w:r w:rsidRPr="000600ED">
              <w:rPr>
                <w:rFonts w:asciiTheme="minorEastAsia" w:hAnsiTheme="minorEastAsia" w:hint="eastAsia"/>
                <w:sz w:val="20"/>
                <w:szCs w:val="20"/>
              </w:rPr>
              <w:t>急性腎障害、間質性腎炎</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・吐き気・嘔吐、食欲不振、倦怠感、かゆみ、皮膚や白目が黄色くなる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劇症肝炎、肝機能障害、黄疸</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・発熱、のどの痛み、全身倦怠感、出血傾向（歯ぐきの出血、鼻血、皮下出血など）</w:t>
            </w:r>
            <w:r w:rsidRPr="000600ED">
              <w:rPr>
                <w:rFonts w:asciiTheme="minorEastAsia" w:hAnsiTheme="minorEastAsia"/>
                <w:sz w:val="20"/>
                <w:szCs w:val="20"/>
              </w:rPr>
              <w:t xml:space="preserve"> [</w:t>
            </w:r>
            <w:r w:rsidRPr="000600ED">
              <w:rPr>
                <w:rFonts w:asciiTheme="minorEastAsia" w:hAnsiTheme="minorEastAsia" w:hint="eastAsia"/>
                <w:sz w:val="20"/>
                <w:szCs w:val="20"/>
              </w:rPr>
              <w:t>汎血球減少症、無顆粒球症、溶血性貧血、血小板減少</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・発熱、から咳、呼吸困難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間質性肺炎、好酸球性肺炎</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・腹痛、頻回の下痢、吐き気</w:t>
            </w:r>
            <w:r w:rsidRPr="000600ED">
              <w:rPr>
                <w:rFonts w:asciiTheme="minorEastAsia" w:hAnsiTheme="minorEastAsia"/>
                <w:sz w:val="20"/>
                <w:szCs w:val="20"/>
              </w:rPr>
              <w:t xml:space="preserve"> [</w:t>
            </w:r>
            <w:r w:rsidRPr="000600ED">
              <w:rPr>
                <w:rFonts w:asciiTheme="minorEastAsia" w:hAnsiTheme="minorEastAsia" w:hint="eastAsia"/>
                <w:sz w:val="20"/>
                <w:szCs w:val="20"/>
              </w:rPr>
              <w:t>偽膜性大腸炎などの血便を伴う重篤な大腸炎</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・筋肉痛、脱力感、赤褐色尿</w:t>
            </w:r>
            <w:r w:rsidRPr="000600ED">
              <w:rPr>
                <w:rFonts w:asciiTheme="minorEastAsia" w:hAnsiTheme="minorEastAsia"/>
                <w:sz w:val="20"/>
                <w:szCs w:val="20"/>
              </w:rPr>
              <w:t xml:space="preserve"> [</w:t>
            </w:r>
            <w:r w:rsidRPr="000600ED">
              <w:rPr>
                <w:rFonts w:asciiTheme="minorEastAsia" w:hAnsiTheme="minorEastAsia" w:hint="eastAsia"/>
                <w:sz w:val="20"/>
                <w:szCs w:val="20"/>
              </w:rPr>
              <w:t>横紋筋融解症</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・発汗、動悸、脱力感</w:t>
            </w:r>
            <w:r w:rsidRPr="000600ED">
              <w:rPr>
                <w:rFonts w:asciiTheme="minorEastAsia" w:hAnsiTheme="minorEastAsia"/>
                <w:sz w:val="20"/>
                <w:szCs w:val="20"/>
              </w:rPr>
              <w:t xml:space="preserve"> [</w:t>
            </w:r>
            <w:r w:rsidRPr="000600ED">
              <w:rPr>
                <w:rFonts w:asciiTheme="minorEastAsia" w:hAnsiTheme="minorEastAsia" w:hint="eastAsia"/>
                <w:sz w:val="20"/>
                <w:szCs w:val="20"/>
              </w:rPr>
              <w:t>低血糖</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・腱周辺の痛み、浮腫</w:t>
            </w:r>
            <w:r w:rsidRPr="000600ED">
              <w:rPr>
                <w:rFonts w:asciiTheme="minorEastAsia" w:hAnsiTheme="minorEastAsia"/>
                <w:sz w:val="20"/>
                <w:szCs w:val="20"/>
              </w:rPr>
              <w:t xml:space="preserve"> [</w:t>
            </w:r>
            <w:r w:rsidRPr="000600ED">
              <w:rPr>
                <w:rFonts w:asciiTheme="minorEastAsia" w:hAnsiTheme="minorEastAsia" w:hint="eastAsia"/>
                <w:sz w:val="20"/>
                <w:szCs w:val="20"/>
              </w:rPr>
              <w:t>アキレス腱炎、腱断裂などの腱障害</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・考えがまとまらない、時間や場所などが理解できない、話の筋や行動がまとまらない</w:t>
            </w:r>
            <w:r w:rsidRPr="000600ED">
              <w:rPr>
                <w:rFonts w:asciiTheme="minorEastAsia" w:hAnsiTheme="minorEastAsia"/>
                <w:sz w:val="20"/>
                <w:szCs w:val="20"/>
              </w:rPr>
              <w:t xml:space="preserve"> [</w:t>
            </w:r>
            <w:r w:rsidRPr="000600ED">
              <w:rPr>
                <w:rFonts w:asciiTheme="minorEastAsia" w:hAnsiTheme="minorEastAsia" w:hint="eastAsia"/>
                <w:sz w:val="20"/>
                <w:szCs w:val="20"/>
              </w:rPr>
              <w:t>錯乱、せん妄、抑うつなどの精神症状</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・発熱、関節痛、紫斑</w:t>
            </w:r>
            <w:r w:rsidRPr="000600ED">
              <w:rPr>
                <w:rFonts w:asciiTheme="minorEastAsia" w:hAnsiTheme="minorEastAsia"/>
                <w:sz w:val="20"/>
                <w:szCs w:val="20"/>
              </w:rPr>
              <w:t xml:space="preserve"> [</w:t>
            </w:r>
            <w:r w:rsidRPr="000600ED">
              <w:rPr>
                <w:rFonts w:asciiTheme="minorEastAsia" w:hAnsiTheme="minorEastAsia" w:hint="eastAsia"/>
                <w:sz w:val="20"/>
                <w:szCs w:val="20"/>
              </w:rPr>
              <w:t>過敏性血管炎</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lastRenderedPageBreak/>
              <w:t>・手足の筋力の低下</w:t>
            </w:r>
            <w:r w:rsidRPr="000600ED">
              <w:rPr>
                <w:rFonts w:asciiTheme="minorEastAsia" w:hAnsiTheme="minorEastAsia"/>
                <w:sz w:val="20"/>
                <w:szCs w:val="20"/>
              </w:rPr>
              <w:t xml:space="preserve"> [</w:t>
            </w:r>
            <w:r w:rsidRPr="000600ED">
              <w:rPr>
                <w:rFonts w:asciiTheme="minorEastAsia" w:hAnsiTheme="minorEastAsia" w:hint="eastAsia"/>
                <w:sz w:val="20"/>
                <w:szCs w:val="20"/>
              </w:rPr>
              <w:t>重症筋無力症の悪化</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lastRenderedPageBreak/>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E25" w:rsidRDefault="00696E25" w:rsidP="005676BB">
      <w:r>
        <w:separator/>
      </w:r>
    </w:p>
  </w:endnote>
  <w:endnote w:type="continuationSeparator" w:id="0">
    <w:p w:rsidR="00696E25" w:rsidRDefault="00696E25"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6B5FAE">
      <w:rPr>
        <w:b/>
        <w:noProof/>
      </w:rPr>
      <w:t>2</w:t>
    </w:r>
    <w:r>
      <w:rPr>
        <w:b/>
      </w:rPr>
      <w:fldChar w:fldCharType="end"/>
    </w:r>
    <w:r>
      <w:rPr>
        <w:lang w:val="ja-JP"/>
      </w:rPr>
      <w:t xml:space="preserve"> / </w:t>
    </w:r>
    <w:r>
      <w:rPr>
        <w:b/>
      </w:rPr>
      <w:fldChar w:fldCharType="begin"/>
    </w:r>
    <w:r>
      <w:rPr>
        <w:b/>
      </w:rPr>
      <w:instrText>NUMPAGES</w:instrText>
    </w:r>
    <w:r>
      <w:rPr>
        <w:b/>
      </w:rPr>
      <w:fldChar w:fldCharType="separate"/>
    </w:r>
    <w:r w:rsidR="006B5FAE">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E25" w:rsidRDefault="00696E25" w:rsidP="005676BB">
      <w:r>
        <w:separator/>
      </w:r>
    </w:p>
  </w:footnote>
  <w:footnote w:type="continuationSeparator" w:id="0">
    <w:p w:rsidR="00696E25" w:rsidRDefault="00696E25"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2B76BF"/>
    <w:rsid w:val="003071A2"/>
    <w:rsid w:val="003333EC"/>
    <w:rsid w:val="003F20F5"/>
    <w:rsid w:val="00547602"/>
    <w:rsid w:val="005676BB"/>
    <w:rsid w:val="00696E25"/>
    <w:rsid w:val="006A40B0"/>
    <w:rsid w:val="006B5FAE"/>
    <w:rsid w:val="00764B98"/>
    <w:rsid w:val="007B113F"/>
    <w:rsid w:val="007D422F"/>
    <w:rsid w:val="008B2922"/>
    <w:rsid w:val="009166E6"/>
    <w:rsid w:val="00A142FA"/>
    <w:rsid w:val="00A31947"/>
    <w:rsid w:val="00AA4132"/>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37DE7-94EC-4F1F-AB28-89998AA48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2018-09-26T09:10:00Z</dcterms:created>
  <dcterms:modified xsi:type="dcterms:W3CDTF">2018-09-26T09:10:00Z</dcterms:modified>
</cp:coreProperties>
</file>