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アゼルニジピン錠</w:t>
            </w:r>
            <w:r w:rsidRPr="000600ED">
              <w:rPr>
                <w:rFonts w:asciiTheme="majorEastAsia" w:eastAsiaTheme="majorEastAsia" w:hAnsiTheme="majorEastAsia"/>
                <w:b/>
                <w:sz w:val="24"/>
                <w:szCs w:val="24"/>
              </w:rPr>
              <w:t>8mg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アゼルニジピン</w:t>
            </w:r>
            <w:r w:rsidRPr="000600ED">
              <w:rPr>
                <w:rFonts w:asciiTheme="minorEastAsia" w:hAnsiTheme="minorEastAsia"/>
                <w:sz w:val="20"/>
                <w:szCs w:val="20"/>
              </w:rPr>
              <w:t>(Azelnidipine)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3.3mm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（表）アゼルニジピン</w:t>
            </w:r>
            <w:r w:rsidR="000600ED" w:rsidRPr="000600ED">
              <w:rPr>
                <w:rFonts w:asciiTheme="minorEastAsia" w:hAnsiTheme="minorEastAsia"/>
                <w:sz w:val="20"/>
                <w:szCs w:val="20"/>
              </w:rPr>
              <w:t>8mg</w:t>
            </w:r>
            <w:r w:rsidR="000600ED" w:rsidRPr="000600ED">
              <w:rPr>
                <w:rFonts w:asciiTheme="minorEastAsia" w:hAnsiTheme="minorEastAsia" w:hint="eastAsia"/>
                <w:sz w:val="20"/>
                <w:szCs w:val="20"/>
              </w:rPr>
              <w:t>「タナベ」、</w:t>
            </w:r>
            <w:r w:rsidR="000600ED" w:rsidRPr="000600ED">
              <w:rPr>
                <w:rFonts w:asciiTheme="minorEastAsia" w:hAnsiTheme="minorEastAsia"/>
                <w:sz w:val="20"/>
                <w:szCs w:val="20"/>
              </w:rPr>
              <w:t>TG221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8</w:t>
            </w:r>
            <w:r w:rsidR="000600ED" w:rsidRPr="000600ED">
              <w:rPr>
                <w:rFonts w:asciiTheme="minorEastAsia" w:hAnsiTheme="minorEastAsia" w:hint="eastAsia"/>
                <w:sz w:val="20"/>
                <w:szCs w:val="20"/>
              </w:rPr>
              <w:t>、アゼルニジピン</w:t>
            </w:r>
            <w:r w:rsidR="000600ED" w:rsidRPr="000600ED">
              <w:rPr>
                <w:rFonts w:asciiTheme="minorEastAsia" w:hAnsiTheme="minorEastAsia"/>
                <w:sz w:val="20"/>
                <w:szCs w:val="20"/>
              </w:rPr>
              <w:t>8</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Azelnidipine8mg</w:t>
            </w:r>
            <w:r w:rsidRPr="000600ED">
              <w:rPr>
                <w:rFonts w:asciiTheme="minorEastAsia" w:hAnsiTheme="minorEastAsia" w:hint="eastAsia"/>
                <w:sz w:val="20"/>
                <w:szCs w:val="20"/>
              </w:rPr>
              <w:t>、アゼルニジピン</w:t>
            </w:r>
            <w:r w:rsidRPr="000600ED">
              <w:rPr>
                <w:rFonts w:asciiTheme="minorEastAsia" w:hAnsiTheme="minorEastAsia"/>
                <w:sz w:val="20"/>
                <w:szCs w:val="20"/>
              </w:rPr>
              <w:t>8mg</w:t>
            </w:r>
            <w:r w:rsidRPr="000600ED">
              <w:rPr>
                <w:rFonts w:asciiTheme="minorEastAsia" w:hAnsiTheme="minorEastAsia" w:hint="eastAsia"/>
                <w:sz w:val="20"/>
                <w:szCs w:val="20"/>
              </w:rPr>
              <w:t>「タナベ」、高血圧症の薬です</w:t>
            </w:r>
          </w:p>
        </w:tc>
        <w:tc>
          <w:tcPr>
            <w:tcW w:w="2161" w:type="dxa"/>
          </w:tcPr>
          <w:p w:rsidR="00D24830" w:rsidRPr="000600ED" w:rsidRDefault="00C51B9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血管に対するカルシウムチャンネル拮抗作用により、血管を広げ、血圧を低下させます。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8</w:t>
            </w:r>
            <w:r w:rsidRPr="000600ED">
              <w:rPr>
                <w:rFonts w:asciiTheme="minorEastAsia" w:hAnsiTheme="minorEastAsia" w:hint="eastAsia"/>
                <w:sz w:val="20"/>
                <w:szCs w:val="20"/>
              </w:rPr>
              <w:t>～</w:t>
            </w:r>
            <w:r w:rsidRPr="000600ED">
              <w:rPr>
                <w:rFonts w:asciiTheme="minorEastAsia" w:hAnsiTheme="minorEastAsia"/>
                <w:sz w:val="20"/>
                <w:szCs w:val="20"/>
              </w:rPr>
              <w:t>16mg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）あるいは更に低用量から服用が開始され、症状により適宜増減されますが、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16mg</w:t>
            </w:r>
            <w:r w:rsidRPr="000600ED">
              <w:rPr>
                <w:rFonts w:asciiTheme="minorEastAsia" w:hAnsiTheme="minorEastAsia" w:hint="eastAsia"/>
                <w:sz w:val="20"/>
                <w:szCs w:val="20"/>
              </w:rPr>
              <w:t>）までとされています。必ず指示された服用方法に従ってください。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・血圧が下がることによって、めまいなどがあらわれることがありますので、高所での作業、自動車の運転など、危険を伴う機械の操作には注意してください。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・薬の血中濃度が上がり、血圧が下がりすぎるおそれがありますので、服用中は、グレープフルーツジュースを飲まないでください。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・めまい、ふらつき</w:t>
            </w:r>
            <w:r w:rsidRPr="000600ED">
              <w:rPr>
                <w:rFonts w:asciiTheme="minorEastAsia" w:hAnsiTheme="minorEastAsia"/>
                <w:sz w:val="20"/>
                <w:szCs w:val="20"/>
              </w:rPr>
              <w:t xml:space="preserve"> [</w:t>
            </w:r>
            <w:r w:rsidRPr="000600ED">
              <w:rPr>
                <w:rFonts w:asciiTheme="minorEastAsia" w:hAnsiTheme="minorEastAsia" w:hint="eastAsia"/>
                <w:sz w:val="20"/>
                <w:szCs w:val="20"/>
              </w:rPr>
              <w:t>房室ブロック、洞停止、徐脈</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・乳幼児、小児の手の届かないところで、光（光で着色）、高温、湿気を避けて保管してください。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90" w:rsidRDefault="00C51B90" w:rsidP="005676BB">
      <w:r>
        <w:separator/>
      </w:r>
    </w:p>
  </w:endnote>
  <w:endnote w:type="continuationSeparator" w:id="0">
    <w:p w:rsidR="00C51B90" w:rsidRDefault="00C51B9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D136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D1366">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90" w:rsidRDefault="00C51B90" w:rsidP="005676BB">
      <w:r>
        <w:separator/>
      </w:r>
    </w:p>
  </w:footnote>
  <w:footnote w:type="continuationSeparator" w:id="0">
    <w:p w:rsidR="00C51B90" w:rsidRDefault="00C51B9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D1366"/>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51B90"/>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C242-735C-49A7-B01E-6ACAC669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2018-09-03T02:16:00Z</dcterms:created>
  <dcterms:modified xsi:type="dcterms:W3CDTF">2018-09-03T02:16:00Z</dcterms:modified>
</cp:coreProperties>
</file>