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ロサルヒド配合錠</w:t>
            </w:r>
            <w:r w:rsidRPr="000600ED">
              <w:rPr>
                <w:rFonts w:asciiTheme="majorEastAsia" w:eastAsiaTheme="majorEastAsia" w:hAnsiTheme="majorEastAsia"/>
                <w:b/>
                <w:sz w:val="24"/>
                <w:szCs w:val="24"/>
              </w:rPr>
              <w:t>HD</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ロサルタンカリウム</w:t>
            </w:r>
            <w:r w:rsidRPr="000600ED">
              <w:rPr>
                <w:rFonts w:asciiTheme="minorEastAsia" w:hAnsiTheme="minorEastAsia"/>
                <w:sz w:val="20"/>
                <w:szCs w:val="20"/>
              </w:rPr>
              <w:t>(Losartan potassium)</w:t>
            </w:r>
            <w:r w:rsidRPr="000600ED">
              <w:rPr>
                <w:rFonts w:asciiTheme="minorEastAsia" w:hAnsiTheme="minorEastAsia"/>
                <w:sz w:val="20"/>
                <w:szCs w:val="20"/>
              </w:rPr>
              <w:br/>
            </w:r>
            <w:r w:rsidRPr="000600ED">
              <w:rPr>
                <w:rFonts w:asciiTheme="minorEastAsia" w:hAnsiTheme="minorEastAsia" w:hint="eastAsia"/>
                <w:sz w:val="20"/>
                <w:szCs w:val="20"/>
              </w:rPr>
              <w:t>ヒドロクロロチアジド</w:t>
            </w:r>
            <w:r w:rsidRPr="000600ED">
              <w:rPr>
                <w:rFonts w:asciiTheme="minorEastAsia" w:hAnsiTheme="minorEastAsia"/>
                <w:sz w:val="20"/>
                <w:szCs w:val="20"/>
              </w:rPr>
              <w:t>(Hydrochlorothiazide)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白色の錠剤、長径</w:t>
            </w:r>
            <w:r w:rsidRPr="000600ED">
              <w:rPr>
                <w:rFonts w:asciiTheme="minorEastAsia" w:hAnsiTheme="minorEastAsia"/>
                <w:sz w:val="20"/>
                <w:szCs w:val="20"/>
              </w:rPr>
              <w:t>13.5mm</w:t>
            </w:r>
            <w:r w:rsidRPr="000600ED">
              <w:rPr>
                <w:rFonts w:asciiTheme="minorEastAsia" w:hAnsiTheme="minorEastAsia" w:hint="eastAsia"/>
                <w:sz w:val="20"/>
                <w:szCs w:val="20"/>
              </w:rPr>
              <w:t>、短径</w:t>
            </w:r>
            <w:r w:rsidRPr="000600ED">
              <w:rPr>
                <w:rFonts w:asciiTheme="minorEastAsia" w:hAnsiTheme="minorEastAsia"/>
                <w:sz w:val="20"/>
                <w:szCs w:val="20"/>
              </w:rPr>
              <w:t>7.7mm</w:t>
            </w:r>
            <w:r w:rsidRPr="000600ED">
              <w:rPr>
                <w:rFonts w:asciiTheme="minorEastAsia" w:hAnsiTheme="minorEastAsia" w:hint="eastAsia"/>
                <w:sz w:val="20"/>
                <w:szCs w:val="20"/>
              </w:rPr>
              <w:t>、厚さ</w:t>
            </w:r>
            <w:r w:rsidRPr="000600ED">
              <w:rPr>
                <w:rFonts w:asciiTheme="minorEastAsia" w:hAnsiTheme="minorEastAsia"/>
                <w:sz w:val="20"/>
                <w:szCs w:val="20"/>
              </w:rPr>
              <w:t>4.9mm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 xml:space="preserve"> </w:t>
            </w:r>
            <w:r w:rsidR="000600ED" w:rsidRPr="000600ED">
              <w:rPr>
                <w:rFonts w:asciiTheme="minorEastAsia" w:hAnsiTheme="minorEastAsia" w:hint="eastAsia"/>
                <w:sz w:val="20"/>
                <w:szCs w:val="20"/>
              </w:rPr>
              <w:t>ロサルヒド配合錠</w:t>
            </w:r>
            <w:r w:rsidR="000600ED" w:rsidRPr="000600ED">
              <w:rPr>
                <w:rFonts w:asciiTheme="minorEastAsia" w:hAnsiTheme="minorEastAsia"/>
                <w:sz w:val="20"/>
                <w:szCs w:val="20"/>
              </w:rPr>
              <w:t>HD</w:t>
            </w:r>
            <w:r w:rsidR="000600ED" w:rsidRPr="000600ED">
              <w:rPr>
                <w:rFonts w:asciiTheme="minorEastAsia" w:hAnsiTheme="minorEastAsia" w:hint="eastAsia"/>
                <w:sz w:val="20"/>
                <w:szCs w:val="20"/>
              </w:rPr>
              <w:t>「タナベ」、ロサルタンカリウム</w:t>
            </w:r>
            <w:r w:rsidR="000600ED" w:rsidRPr="000600ED">
              <w:rPr>
                <w:rFonts w:asciiTheme="minorEastAsia" w:hAnsiTheme="minorEastAsia"/>
                <w:sz w:val="20"/>
                <w:szCs w:val="20"/>
              </w:rPr>
              <w:t xml:space="preserve">100mg </w:t>
            </w:r>
            <w:r w:rsidR="000600ED" w:rsidRPr="000600ED">
              <w:rPr>
                <w:rFonts w:asciiTheme="minorEastAsia" w:hAnsiTheme="minorEastAsia" w:hint="eastAsia"/>
                <w:sz w:val="20"/>
                <w:szCs w:val="20"/>
              </w:rPr>
              <w:t>ヒドロクロロチアジド</w:t>
            </w:r>
            <w:r w:rsidR="000600ED" w:rsidRPr="000600ED">
              <w:rPr>
                <w:rFonts w:asciiTheme="minorEastAsia" w:hAnsiTheme="minorEastAsia"/>
                <w:sz w:val="20"/>
                <w:szCs w:val="20"/>
              </w:rPr>
              <w:t>12.5mg</w:t>
            </w:r>
            <w:r w:rsidR="000600ED" w:rsidRPr="000600ED">
              <w:rPr>
                <w:rFonts w:asciiTheme="minorEastAsia" w:hAnsiTheme="minorEastAsia" w:hint="eastAsia"/>
                <w:sz w:val="20"/>
                <w:szCs w:val="20"/>
              </w:rPr>
              <w:t>、ロサルヒド</w:t>
            </w:r>
            <w:r w:rsidR="000600ED" w:rsidRPr="000600ED">
              <w:rPr>
                <w:rFonts w:asciiTheme="minorEastAsia" w:hAnsiTheme="minorEastAsia"/>
                <w:sz w:val="20"/>
                <w:szCs w:val="20"/>
              </w:rPr>
              <w:t>HD</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TG160</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 xml:space="preserve"> Losarhyd HD</w:t>
            </w:r>
            <w:r w:rsidRPr="000600ED">
              <w:rPr>
                <w:rFonts w:asciiTheme="minorEastAsia" w:hAnsiTheme="minorEastAsia" w:hint="eastAsia"/>
                <w:sz w:val="20"/>
                <w:szCs w:val="20"/>
              </w:rPr>
              <w:t>、ロサルヒド配合錠</w:t>
            </w:r>
            <w:r w:rsidRPr="000600ED">
              <w:rPr>
                <w:rFonts w:asciiTheme="minorEastAsia" w:hAnsiTheme="minorEastAsia"/>
                <w:sz w:val="20"/>
                <w:szCs w:val="20"/>
              </w:rPr>
              <w:t>HD</w:t>
            </w:r>
            <w:r w:rsidRPr="000600ED">
              <w:rPr>
                <w:rFonts w:asciiTheme="minorEastAsia" w:hAnsiTheme="minorEastAsia" w:hint="eastAsia"/>
                <w:sz w:val="20"/>
                <w:szCs w:val="20"/>
              </w:rPr>
              <w:t>「タナベ」、高血圧症の薬です</w:t>
            </w:r>
          </w:p>
        </w:tc>
        <w:tc>
          <w:tcPr>
            <w:tcW w:w="2161" w:type="dxa"/>
          </w:tcPr>
          <w:p w:rsidR="00D24830" w:rsidRPr="000600ED" w:rsidRDefault="00C134EB"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266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266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降圧・利尿効果のある合剤で、アンジオテンシン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受容体拮抗作用およびナトリウム排泄促進作用により、血圧を下げる薬です。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機能障害、無尿、透析中、腎不全、心障害、脳血管障害（脳卒中など）、本人または両親・兄弟に痛風・糖尿病がある、下痢・嘔吐がある、副甲状腺機能亢進症、塩分制限をしている。</w:t>
            </w:r>
          </w:p>
          <w:p w:rsidR="00000000" w:rsidRDefault="000600ED" w:rsidP="001456F1">
            <w:pPr>
              <w:ind w:leftChars="100" w:left="410" w:hangingChars="100" w:hanging="200"/>
            </w:pPr>
            <w:r w:rsidRPr="000600ED">
              <w:rPr>
                <w:rFonts w:asciiTheme="minorEastAsia" w:hAnsiTheme="minorEastAsia" w:hint="eastAsia"/>
                <w:sz w:val="20"/>
                <w:szCs w:val="20"/>
              </w:rPr>
              <w:t>・妊娠中、妊娠している可能性がある、授乳中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・飲み忘れた場合は、気がついた時にできるだけ早く飲んでください。ただし、次に通常服用する時間が近い場合は飲まずに、次の服用時間から</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・血圧が下がりすぎることによるめまい、ふらつきなどがあらわれることがありますので、自動車の運転、高所での作業、危険を伴う機械の操作などには十分注意してください。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・アルコールは薬の作用を強めることがありますので、注意してください。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・妊婦または妊娠している可能性がある人はこの薬を使うことができません。この薬を使用中に妊娠が判明した場合は、ただちに医師に相談してください。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主な副作用として、めまい、頻尿、頭痛などが報告されています。このような症状に気づいたら、担当の医師または薬剤師に相談してください。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・呼吸困難、蕁麻疹、全身のかゆみを伴った発赤</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・口唇、舌の腫れ、呼吸困難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・食欲不振、全身倦怠感、吐き気</w:t>
            </w:r>
            <w:r w:rsidRPr="000600ED">
              <w:rPr>
                <w:rFonts w:asciiTheme="minorEastAsia" w:hAnsiTheme="minorEastAsia"/>
                <w:sz w:val="20"/>
                <w:szCs w:val="20"/>
              </w:rPr>
              <w:t xml:space="preserve"> [</w:t>
            </w:r>
            <w:r w:rsidRPr="000600ED">
              <w:rPr>
                <w:rFonts w:asciiTheme="minorEastAsia" w:hAnsiTheme="minorEastAsia" w:hint="eastAsia"/>
                <w:sz w:val="20"/>
                <w:szCs w:val="20"/>
              </w:rPr>
              <w:t>急性肝炎または劇症肝炎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・尿量減少、むくみ、頭痛</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・顔面蒼白、冷汗、気を失う</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ショック、失神、意識消失</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w:t>
      </w:r>
      <w:r w:rsidRPr="000600ED">
        <w:rPr>
          <w:rFonts w:asciiTheme="minorEastAsia" w:hAnsiTheme="minorEastAsia" w:hint="eastAsia"/>
          <w:sz w:val="20"/>
          <w:szCs w:val="20"/>
        </w:rPr>
        <w:lastRenderedPageBreak/>
        <w:t>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BB" w:rsidRDefault="005676BB" w:rsidP="005676BB">
      <w:r>
        <w:separator/>
      </w:r>
    </w:p>
  </w:endnote>
  <w:endnote w:type="continuationSeparator" w:id="0">
    <w:p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C134EB">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C134EB">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BB" w:rsidRDefault="005676BB" w:rsidP="005676BB">
      <w:r>
        <w:separator/>
      </w:r>
    </w:p>
  </w:footnote>
  <w:footnote w:type="continuationSeparator" w:id="0">
    <w:p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C134EB"/>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CD71-A137-404E-8025-C3A8FA4D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2018-06-01T00:10:00Z</dcterms:created>
  <dcterms:modified xsi:type="dcterms:W3CDTF">2018-06-01T00:10:00Z</dcterms:modified>
</cp:coreProperties>
</file>