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モンテルカストチュアブル錠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モンテルカストナトリウム</w:t>
            </w:r>
            <w:r w:rsidRPr="000600ED">
              <w:rPr>
                <w:rFonts w:asciiTheme="minorEastAsia" w:hAnsiTheme="minorEastAsia"/>
                <w:sz w:val="20"/>
                <w:szCs w:val="20"/>
              </w:rPr>
              <w:t>(Montelukast sodium)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うすい赤色の錠剤、直径</w:t>
            </w:r>
            <w:r w:rsidRPr="000600ED">
              <w:rPr>
                <w:rFonts w:asciiTheme="minorEastAsia" w:hAnsiTheme="minorEastAsia"/>
                <w:sz w:val="20"/>
                <w:szCs w:val="20"/>
              </w:rPr>
              <w:t>9.5mm</w:t>
            </w:r>
            <w:r w:rsidRPr="000600ED">
              <w:rPr>
                <w:rFonts w:asciiTheme="minorEastAsia" w:hAnsiTheme="minorEastAsia" w:hint="eastAsia"/>
                <w:sz w:val="20"/>
                <w:szCs w:val="20"/>
              </w:rPr>
              <w:t>、厚さ</w:t>
            </w:r>
            <w:r w:rsidRPr="000600ED">
              <w:rPr>
                <w:rFonts w:asciiTheme="minorEastAsia" w:hAnsiTheme="minorEastAsia"/>
                <w:sz w:val="20"/>
                <w:szCs w:val="20"/>
              </w:rPr>
              <w:t>4.5mm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（表）モンテルカストチュアブル「タナベ」</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、モンテルカスト、</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、チュアブル、気管支喘息、小児用、</w:t>
            </w:r>
            <w:r w:rsidR="000600ED" w:rsidRPr="000600ED">
              <w:rPr>
                <w:rFonts w:asciiTheme="minorEastAsia" w:hAnsiTheme="minorEastAsia"/>
                <w:sz w:val="20"/>
                <w:szCs w:val="20"/>
              </w:rPr>
              <w:t>TS60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Montelukast Chewable5mg</w:t>
            </w:r>
            <w:r w:rsidRPr="000600ED">
              <w:rPr>
                <w:rFonts w:asciiTheme="minorEastAsia" w:hAnsiTheme="minorEastAsia" w:hint="eastAsia"/>
                <w:sz w:val="20"/>
                <w:szCs w:val="20"/>
              </w:rPr>
              <w:t>、モンテルカストチュアブル、</w:t>
            </w:r>
            <w:r w:rsidRPr="000600ED">
              <w:rPr>
                <w:rFonts w:asciiTheme="minorEastAsia" w:hAnsiTheme="minorEastAsia"/>
                <w:sz w:val="20"/>
                <w:szCs w:val="20"/>
              </w:rPr>
              <w:t>5mg</w:t>
            </w:r>
            <w:r w:rsidRPr="000600ED">
              <w:rPr>
                <w:rFonts w:asciiTheme="minorEastAsia" w:hAnsiTheme="minorEastAsia" w:hint="eastAsia"/>
                <w:sz w:val="20"/>
                <w:szCs w:val="20"/>
              </w:rPr>
              <w:t>「タナベ」、気管支喘息、小児用</w:t>
            </w:r>
          </w:p>
        </w:tc>
        <w:tc>
          <w:tcPr>
            <w:tcW w:w="2161" w:type="dxa"/>
          </w:tcPr>
          <w:p w:rsidR="00D24830" w:rsidRPr="000600ED" w:rsidRDefault="00A517A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5943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9436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ロイコトリエンの作用を抑え、気管支の収縮を抑制することで、咳や喘鳴、息苦しさなどの症状を起こりにくくします。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通常、気管支喘息の治療に用いられます。既に起こっている発作を止める薬ではなく、発作を予防する薬です。発作を止めるには他の薬を使ってください。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6</w:t>
            </w:r>
            <w:r w:rsidRPr="000600ED">
              <w:rPr>
                <w:rFonts w:asciiTheme="minorEastAsia" w:hAnsiTheme="minorEastAsia" w:hint="eastAsia"/>
                <w:sz w:val="20"/>
                <w:szCs w:val="20"/>
              </w:rPr>
              <w:t>歳以上の小児は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錠（モンテルカストとして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回就寝前に服用しますが、口中で溶かすか、かみくだいて服用してください。必ず指示された服用方法に従ってください。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・飲み忘れた場合は、気がついた時、すぐに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回分を飲んでください。ただし、次の通常飲む時間が近い場合には飲まないで、次の通常の服用時間に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・保護者の方は患者の状態を十分に観察し、異常が認められた場合には速やかに医師に連絡するなどの適切な処置をしてください。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腹痛、吐き気、胸やけ、頭痛、肝機能異常、口渇、傾眠、胃不快感、倦怠感、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・冷汗、顔面蒼白、呼吸困難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・息苦しい、顔・舌・咽頭の腫れ</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・食欲不振、全身倦怠感、皮膚や結膜などが黄色くなる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・発熱、眼の充血、皮膚・粘膜の発疹・紅斑・水疱</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・鼻血、歯ぐきの出血、四肢などの皮下出血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A1" w:rsidRDefault="00A517A1" w:rsidP="005676BB">
      <w:r>
        <w:separator/>
      </w:r>
    </w:p>
  </w:endnote>
  <w:endnote w:type="continuationSeparator" w:id="0">
    <w:p w:rsidR="00A517A1" w:rsidRDefault="00A517A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B40B1">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B40B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A1" w:rsidRDefault="00A517A1" w:rsidP="005676BB">
      <w:r>
        <w:separator/>
      </w:r>
    </w:p>
  </w:footnote>
  <w:footnote w:type="continuationSeparator" w:id="0">
    <w:p w:rsidR="00A517A1" w:rsidRDefault="00A517A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40B1"/>
    <w:rsid w:val="003071A2"/>
    <w:rsid w:val="003333EC"/>
    <w:rsid w:val="003F20F5"/>
    <w:rsid w:val="00547602"/>
    <w:rsid w:val="005676BB"/>
    <w:rsid w:val="006A40B0"/>
    <w:rsid w:val="00764B98"/>
    <w:rsid w:val="007B113F"/>
    <w:rsid w:val="007D422F"/>
    <w:rsid w:val="008B2922"/>
    <w:rsid w:val="009166E6"/>
    <w:rsid w:val="00A142FA"/>
    <w:rsid w:val="00A31947"/>
    <w:rsid w:val="00A517A1"/>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7F16-7D59-4357-B98F-84D53AE9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2018-09-13T07:23:00Z</dcterms:created>
  <dcterms:modified xsi:type="dcterms:W3CDTF">2018-09-13T07:23:00Z</dcterms:modified>
</cp:coreProperties>
</file>