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テモカプリル塩酸塩錠</w:t>
            </w:r>
            <w:r w:rsidRPr="000600ED">
              <w:rPr>
                <w:rFonts w:asciiTheme="majorEastAsia" w:eastAsiaTheme="majorEastAsia" w:hAnsiTheme="majorEastAsia"/>
                <w:b/>
                <w:sz w:val="24"/>
                <w:szCs w:val="24"/>
              </w:rPr>
              <w:t>4mg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テモカプリル塩酸塩</w:t>
            </w:r>
            <w:r w:rsidRPr="000600ED">
              <w:rPr>
                <w:rFonts w:asciiTheme="minorEastAsia" w:hAnsiTheme="minorEastAsia"/>
                <w:sz w:val="20"/>
                <w:szCs w:val="20"/>
              </w:rPr>
              <w:t>(Temocapril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7.6mm</w:t>
            </w:r>
            <w:r w:rsidRPr="000600ED">
              <w:rPr>
                <w:rFonts w:asciiTheme="minorEastAsia" w:hAnsiTheme="minorEastAsia" w:hint="eastAsia"/>
                <w:sz w:val="20"/>
                <w:szCs w:val="20"/>
              </w:rPr>
              <w:t>、厚さ</w:t>
            </w:r>
            <w:r w:rsidRPr="000600ED">
              <w:rPr>
                <w:rFonts w:asciiTheme="minorEastAsia" w:hAnsiTheme="minorEastAsia"/>
                <w:sz w:val="20"/>
                <w:szCs w:val="20"/>
              </w:rPr>
              <w:t>2.6mm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（表）テモカプリル塩酸塩</w:t>
            </w:r>
            <w:r w:rsidR="000600ED" w:rsidRPr="000600ED">
              <w:rPr>
                <w:rFonts w:asciiTheme="minorEastAsia" w:hAnsiTheme="minorEastAsia"/>
                <w:sz w:val="20"/>
                <w:szCs w:val="20"/>
              </w:rPr>
              <w:t>4mg</w:t>
            </w:r>
            <w:r w:rsidR="000600ED" w:rsidRPr="000600ED">
              <w:rPr>
                <w:rFonts w:asciiTheme="minorEastAsia" w:hAnsiTheme="minorEastAsia" w:hint="eastAsia"/>
                <w:sz w:val="20"/>
                <w:szCs w:val="20"/>
              </w:rPr>
              <w:t>「タナベ」、テモカプリル塩酸塩、</w:t>
            </w:r>
            <w:r w:rsidR="000600ED" w:rsidRPr="000600ED">
              <w:rPr>
                <w:rFonts w:asciiTheme="minorEastAsia" w:hAnsiTheme="minorEastAsia"/>
                <w:sz w:val="20"/>
                <w:szCs w:val="20"/>
              </w:rPr>
              <w:t>4</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TG007</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Temocapril Hydrochloride4</w:t>
            </w:r>
            <w:r w:rsidRPr="000600ED">
              <w:rPr>
                <w:rFonts w:asciiTheme="minorEastAsia" w:hAnsiTheme="minorEastAsia" w:hint="eastAsia"/>
                <w:sz w:val="20"/>
                <w:szCs w:val="20"/>
              </w:rPr>
              <w:t>、テモカプリル塩酸塩</w:t>
            </w:r>
            <w:r w:rsidRPr="000600ED">
              <w:rPr>
                <w:rFonts w:asciiTheme="minorEastAsia" w:hAnsiTheme="minorEastAsia"/>
                <w:sz w:val="20"/>
                <w:szCs w:val="20"/>
              </w:rPr>
              <w:t>4mg</w:t>
            </w:r>
            <w:r w:rsidRPr="000600ED">
              <w:rPr>
                <w:rFonts w:asciiTheme="minorEastAsia" w:hAnsiTheme="minorEastAsia" w:hint="eastAsia"/>
                <w:sz w:val="20"/>
                <w:szCs w:val="20"/>
              </w:rPr>
              <w:t>「タナベ」、</w:t>
            </w:r>
            <w:r w:rsidRPr="000600ED">
              <w:rPr>
                <w:rFonts w:asciiTheme="minorEastAsia" w:hAnsiTheme="minorEastAsia"/>
                <w:sz w:val="20"/>
                <w:szCs w:val="20"/>
              </w:rPr>
              <w:t>4mg</w:t>
            </w:r>
            <w:r w:rsidRPr="000600ED">
              <w:rPr>
                <w:rFonts w:asciiTheme="minorEastAsia" w:hAnsiTheme="minorEastAsia" w:hint="eastAsia"/>
                <w:sz w:val="20"/>
                <w:szCs w:val="20"/>
              </w:rPr>
              <w:t>、高血圧症の薬です</w:t>
            </w:r>
          </w:p>
        </w:tc>
        <w:tc>
          <w:tcPr>
            <w:tcW w:w="2161" w:type="dxa"/>
          </w:tcPr>
          <w:p w:rsidR="00D24830" w:rsidRPr="000600ED" w:rsidRDefault="0084022E"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血圧を上げる物質であるアンジオテンシン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の生成を抑えることにより血圧を下げます。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通常、高血圧症、腎実質性高血圧症、腎血管性高血圧症の治療に用いられます。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・以前に薬を使用して、かゆみ、発疹などのアレルギー症状が出たことがある。血管浮腫の既往歴がある。アフェレーシス、血液透析施行中である。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・通常、成人は主成分として</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1mg</w:t>
            </w:r>
            <w:r w:rsidRPr="000600ED">
              <w:rPr>
                <w:rFonts w:asciiTheme="minorEastAsia" w:hAnsiTheme="minorEastAsia" w:hint="eastAsia"/>
                <w:sz w:val="20"/>
                <w:szCs w:val="20"/>
              </w:rPr>
              <w:t>から服用を始め、必要に応じ</w:t>
            </w:r>
            <w:r w:rsidRPr="000600ED">
              <w:rPr>
                <w:rFonts w:asciiTheme="minorEastAsia" w:hAnsiTheme="minorEastAsia"/>
                <w:sz w:val="20"/>
                <w:szCs w:val="20"/>
              </w:rPr>
              <w:t>4mg</w:t>
            </w:r>
            <w:r w:rsidRPr="000600ED">
              <w:rPr>
                <w:rFonts w:asciiTheme="minorEastAsia" w:hAnsiTheme="minorEastAsia" w:hint="eastAsia"/>
                <w:sz w:val="20"/>
                <w:szCs w:val="20"/>
              </w:rPr>
              <w:t>まで徐々に増量されます。</w:t>
            </w:r>
          </w:p>
          <w:p w:rsidR="00000000" w:rsidRDefault="000600ED" w:rsidP="002B76BF">
            <w:pPr>
              <w:ind w:leftChars="200" w:left="420"/>
            </w:pPr>
            <w:r w:rsidRPr="000600ED">
              <w:rPr>
                <w:rFonts w:asciiTheme="minorEastAsia" w:hAnsiTheme="minorEastAsia" w:hint="eastAsia"/>
                <w:sz w:val="20"/>
                <w:szCs w:val="20"/>
              </w:rPr>
              <w:t>本剤は</w:t>
            </w:r>
            <w:r w:rsidRPr="000600ED">
              <w:rPr>
                <w:rFonts w:asciiTheme="minorEastAsia" w:hAnsiTheme="minorEastAsia"/>
                <w:sz w:val="20"/>
                <w:szCs w:val="20"/>
              </w:rPr>
              <w:t>1</w:t>
            </w:r>
            <w:r w:rsidRPr="000600ED">
              <w:rPr>
                <w:rFonts w:asciiTheme="minorEastAsia" w:hAnsiTheme="minorEastAsia" w:hint="eastAsia"/>
                <w:sz w:val="20"/>
                <w:szCs w:val="20"/>
              </w:rPr>
              <w:t>錠中に主成分</w:t>
            </w:r>
            <w:r w:rsidRPr="000600ED">
              <w:rPr>
                <w:rFonts w:asciiTheme="minorEastAsia" w:hAnsiTheme="minorEastAsia"/>
                <w:sz w:val="20"/>
                <w:szCs w:val="20"/>
              </w:rPr>
              <w:t>4mg</w:t>
            </w:r>
            <w:r w:rsidRPr="000600ED">
              <w:rPr>
                <w:rFonts w:asciiTheme="minorEastAsia" w:hAnsiTheme="minorEastAsia" w:hint="eastAsia"/>
                <w:sz w:val="20"/>
                <w:szCs w:val="20"/>
              </w:rPr>
              <w:t>を含有します。必ず指示された服用方法に従ってください。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・血圧が下がることによって、めまい、ふらつきがあらわれることがありますので、高所での作業、自動車の運転など、危険を伴う機械の操作には、注意してください。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主な副作用として、せき、発疹、かゆみ、じんま疹、貧血などが報告されています。このような症状に気づいたら、担当の医師または薬剤師に相談してください。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・呼吸困難、まぶた・唇・舌のはれ、じんま疹</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・全身けん怠感、吐き気、皮膚や白目が黄色くなる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・鼻血、歯ぐきの出血、手足などの皮下出血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・手足や唇のしびれ、筋力の減退、手足の麻ひ</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・紅斑・水疱・粘膜疹、かゆみ、発熱</w:t>
            </w:r>
            <w:r w:rsidRPr="000600ED">
              <w:rPr>
                <w:rFonts w:asciiTheme="minorEastAsia" w:hAnsiTheme="minorEastAsia"/>
                <w:sz w:val="20"/>
                <w:szCs w:val="20"/>
              </w:rPr>
              <w:t xml:space="preserve"> [</w:t>
            </w:r>
            <w:r w:rsidRPr="000600ED">
              <w:rPr>
                <w:rFonts w:asciiTheme="minorEastAsia" w:hAnsiTheme="minorEastAsia" w:hint="eastAsia"/>
                <w:sz w:val="20"/>
                <w:szCs w:val="20"/>
              </w:rPr>
              <w:t>天疱瘡様症状</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2E" w:rsidRDefault="0084022E" w:rsidP="005676BB">
      <w:r>
        <w:separator/>
      </w:r>
    </w:p>
  </w:endnote>
  <w:endnote w:type="continuationSeparator" w:id="0">
    <w:p w:rsidR="0084022E" w:rsidRDefault="0084022E"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EE47B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EE47BD">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2E" w:rsidRDefault="0084022E" w:rsidP="005676BB">
      <w:r>
        <w:separator/>
      </w:r>
    </w:p>
  </w:footnote>
  <w:footnote w:type="continuationSeparator" w:id="0">
    <w:p w:rsidR="0084022E" w:rsidRDefault="0084022E"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4022E"/>
    <w:rsid w:val="008B2922"/>
    <w:rsid w:val="009166E6"/>
    <w:rsid w:val="00A142FA"/>
    <w:rsid w:val="00A31947"/>
    <w:rsid w:val="00AA4132"/>
    <w:rsid w:val="00AB2DE2"/>
    <w:rsid w:val="00BB5781"/>
    <w:rsid w:val="00D24830"/>
    <w:rsid w:val="00D94F0B"/>
    <w:rsid w:val="00E0621B"/>
    <w:rsid w:val="00EA6A65"/>
    <w:rsid w:val="00EE47BD"/>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AB795-EAE0-4974-8EF1-D05B94EA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2018-09-26T01:15:00Z</dcterms:created>
  <dcterms:modified xsi:type="dcterms:W3CDTF">2018-09-26T01:15:00Z</dcterms:modified>
</cp:coreProperties>
</file>